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2A0A" w14:textId="13DE1AA5" w:rsidR="00857220" w:rsidRPr="00857220" w:rsidRDefault="00857220" w:rsidP="00C60CF7">
      <w:pPr>
        <w:spacing w:after="0" w:line="240" w:lineRule="auto"/>
        <w:rPr>
          <w:rStyle w:val="Strong"/>
          <w:sz w:val="40"/>
          <w:szCs w:val="40"/>
        </w:rPr>
      </w:pPr>
      <w:r w:rsidRPr="00857220">
        <w:rPr>
          <w:rStyle w:val="Strong"/>
          <w:sz w:val="40"/>
          <w:szCs w:val="40"/>
        </w:rPr>
        <w:t xml:space="preserve">Statement </w:t>
      </w:r>
      <w:r w:rsidR="0047684E">
        <w:rPr>
          <w:rStyle w:val="Strong"/>
          <w:sz w:val="40"/>
          <w:szCs w:val="40"/>
        </w:rPr>
        <w:t>in Support of</w:t>
      </w:r>
      <w:r w:rsidRPr="00857220">
        <w:rPr>
          <w:rStyle w:val="Strong"/>
          <w:sz w:val="40"/>
          <w:szCs w:val="40"/>
        </w:rPr>
        <w:t xml:space="preserve"> Budget Amendment for Public Toilets to be Discussed on March 2</w:t>
      </w:r>
      <w:r w:rsidRPr="00857220">
        <w:rPr>
          <w:rStyle w:val="Strong"/>
          <w:sz w:val="40"/>
          <w:szCs w:val="40"/>
          <w:vertAlign w:val="superscript"/>
        </w:rPr>
        <w:t>nd</w:t>
      </w:r>
      <w:proofErr w:type="gramStart"/>
      <w:r w:rsidRPr="00857220">
        <w:rPr>
          <w:rStyle w:val="Strong"/>
          <w:sz w:val="40"/>
          <w:szCs w:val="40"/>
        </w:rPr>
        <w:t xml:space="preserve"> 2022</w:t>
      </w:r>
      <w:proofErr w:type="gramEnd"/>
      <w:r w:rsidRPr="00857220">
        <w:rPr>
          <w:rStyle w:val="Strong"/>
          <w:sz w:val="40"/>
          <w:szCs w:val="40"/>
        </w:rPr>
        <w:t>.</w:t>
      </w:r>
    </w:p>
    <w:p w14:paraId="25614EF1" w14:textId="77777777" w:rsidR="00857220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</w:p>
    <w:p w14:paraId="10095BE3" w14:textId="214A459C" w:rsidR="00C60CF7" w:rsidRPr="00857220" w:rsidRDefault="00C60CF7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The </w:t>
      </w:r>
      <w:r w:rsidR="00FB3D90">
        <w:rPr>
          <w:rFonts w:ascii="Century Gothic" w:eastAsia="Times New Roman" w:hAnsi="Century Gothic" w:cs="Times New Roman"/>
          <w:sz w:val="28"/>
          <w:szCs w:val="28"/>
          <w:lang w:eastAsia="en-GB"/>
        </w:rPr>
        <w:t>Bristol Disability Equality Forum and Bristol Older People’s Forum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support the budget amendment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brought to the full council meeting on February 15</w:t>
      </w:r>
      <w:r w:rsidR="00857220" w:rsidRPr="00857220">
        <w:rPr>
          <w:rFonts w:ascii="Century Gothic" w:eastAsia="Times New Roman" w:hAnsi="Century Gothic" w:cs="Times New Roman"/>
          <w:sz w:val="28"/>
          <w:szCs w:val="28"/>
          <w:vertAlign w:val="superscript"/>
          <w:lang w:eastAsia="en-GB"/>
        </w:rPr>
        <w:t>th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to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>provide more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public toilets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>for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Bristol.</w:t>
      </w:r>
    </w:p>
    <w:p w14:paraId="170C0DBF" w14:textId="5CBAD35C" w:rsidR="00F45984" w:rsidRPr="00857220" w:rsidRDefault="00F45984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</w:p>
    <w:p w14:paraId="064B6850" w14:textId="7C83E206" w:rsidR="00F45984" w:rsidRDefault="00F45984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We are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calling on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the </w:t>
      </w:r>
      <w:proofErr w:type="gramStart"/>
      <w:r w:rsidR="00B35E1A">
        <w:rPr>
          <w:rFonts w:ascii="Century Gothic" w:eastAsia="Times New Roman" w:hAnsi="Century Gothic" w:cs="Times New Roman"/>
          <w:sz w:val="28"/>
          <w:szCs w:val="28"/>
          <w:lang w:eastAsia="en-GB"/>
        </w:rPr>
        <w:t>M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ayor</w:t>
      </w:r>
      <w:proofErr w:type="gramEnd"/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and council to pass th</w:t>
      </w:r>
      <w:r w:rsidR="005C6298">
        <w:rPr>
          <w:rFonts w:ascii="Century Gothic" w:eastAsia="Times New Roman" w:hAnsi="Century Gothic" w:cs="Times New Roman"/>
          <w:sz w:val="28"/>
          <w:szCs w:val="28"/>
          <w:lang w:eastAsia="en-GB"/>
        </w:rPr>
        <w:t>is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amendment </w:t>
      </w:r>
      <w:r w:rsidR="005C6298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when it is brought again 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at the recalled budget meeting on March 2</w:t>
      </w:r>
      <w:r w:rsidRPr="00857220">
        <w:rPr>
          <w:rFonts w:ascii="Century Gothic" w:eastAsia="Times New Roman" w:hAnsi="Century Gothic" w:cs="Times New Roman"/>
          <w:sz w:val="28"/>
          <w:szCs w:val="28"/>
          <w:vertAlign w:val="superscript"/>
          <w:lang w:eastAsia="en-GB"/>
        </w:rPr>
        <w:t>nd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.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 This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is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an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unmissable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opportunity to increase the inclusivity and accessibility of Bristol for all its citizens.</w:t>
      </w:r>
    </w:p>
    <w:p w14:paraId="5B508CF4" w14:textId="3C3C53BE" w:rsidR="00857220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</w:p>
    <w:p w14:paraId="71657776" w14:textId="60B347D3" w:rsidR="00857220" w:rsidRPr="00284291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>Public</w:t>
      </w:r>
      <w:r w:rsidR="00284291" w:rsidRP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</w:t>
      </w:r>
      <w:r w:rsidR="00284291" w:rsidRPr="00284291">
        <w:rPr>
          <w:rFonts w:ascii="Century Gothic" w:hAnsi="Century Gothic"/>
          <w:sz w:val="28"/>
          <w:szCs w:val="28"/>
        </w:rPr>
        <w:t xml:space="preserve">toilets are essential for our basic dignity when at work, during leisure time or when travelling around our city. </w:t>
      </w:r>
      <w:r w:rsidR="00284291">
        <w:rPr>
          <w:rFonts w:ascii="Century Gothic" w:hAnsi="Century Gothic"/>
          <w:sz w:val="28"/>
          <w:szCs w:val="28"/>
        </w:rPr>
        <w:t xml:space="preserve"> </w:t>
      </w:r>
      <w:r w:rsidR="00284291" w:rsidRPr="00284291">
        <w:rPr>
          <w:rFonts w:ascii="Century Gothic" w:hAnsi="Century Gothic"/>
          <w:sz w:val="28"/>
          <w:szCs w:val="28"/>
        </w:rPr>
        <w:t xml:space="preserve">They are important for all citizens but essential for ensuring equality for Disabled people, older people, women, pregnant people, those with bowel and bladder conditions, and those without a home. </w:t>
      </w:r>
      <w:r w:rsidR="00284291">
        <w:rPr>
          <w:rFonts w:ascii="Century Gothic" w:hAnsi="Century Gothic"/>
          <w:sz w:val="28"/>
          <w:szCs w:val="28"/>
        </w:rPr>
        <w:t xml:space="preserve"> </w:t>
      </w:r>
    </w:p>
    <w:p w14:paraId="6910A730" w14:textId="50933198" w:rsidR="00857220" w:rsidRPr="00857220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>They are also essential for ensuring that people can support Bristol’s climate ambitions by enabling more people to use more public transport and active transport</w:t>
      </w:r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>.</w:t>
      </w:r>
    </w:p>
    <w:p w14:paraId="677C9E0C" w14:textId="4024BA4E" w:rsidR="00C60CF7" w:rsidRPr="00857220" w:rsidRDefault="00C60CF7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</w:p>
    <w:p w14:paraId="483996CE" w14:textId="39E27327" w:rsidR="00C60CF7" w:rsidRPr="00857220" w:rsidRDefault="00C60CF7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We hope that this budget will be used to ensure </w:t>
      </w:r>
      <w:r w:rsidR="005C6298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inclusive </w:t>
      </w:r>
      <w:r w:rsidR="00857220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public toilets for all of Bristol’s citizens. </w:t>
      </w:r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Inclusive public toilet infrastructure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is reliant on </w:t>
      </w:r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>adequate provision of facilities across the city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and the following</w:t>
      </w:r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features:</w:t>
      </w:r>
    </w:p>
    <w:p w14:paraId="6B78CA2B" w14:textId="77777777" w:rsidR="00C60CF7" w:rsidRPr="00857220" w:rsidRDefault="00C60CF7" w:rsidP="00A6291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Changing Spaces across the city, in particular shopping centres and local High </w:t>
      </w:r>
      <w:proofErr w:type="gramStart"/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Streets;</w:t>
      </w:r>
      <w:proofErr w:type="gramEnd"/>
    </w:p>
    <w:p w14:paraId="275E4953" w14:textId="3F687E54" w:rsidR="00C60CF7" w:rsidRPr="00857220" w:rsidRDefault="00C60CF7" w:rsidP="00FF62F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Public toilets that are e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lectric wheelchair/mobility scooter-accessible (rather than manual wheelchair accessible) in e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very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public toilet </w:t>
      </w:r>
      <w:proofErr w:type="gramStart"/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area;</w:t>
      </w:r>
      <w:proofErr w:type="gramEnd"/>
    </w:p>
    <w:p w14:paraId="227F3C3F" w14:textId="6AA68E26" w:rsidR="00C60CF7" w:rsidRPr="00857220" w:rsidRDefault="00C60CF7" w:rsidP="0063177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Toilets that are with w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ell-lit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inside, in their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entrance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s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, 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and on the 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route to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the </w:t>
      </w:r>
      <w:proofErr w:type="gramStart"/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toilets;</w:t>
      </w:r>
      <w:proofErr w:type="gramEnd"/>
    </w:p>
    <w:p w14:paraId="395E2BEB" w14:textId="5813DD9F" w:rsidR="00857220" w:rsidRPr="00857220" w:rsidRDefault="00284291" w:rsidP="00C60CF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>L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ightweight</w:t>
      </w:r>
      <w:r w:rsidR="00C60CF7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and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self-closing </w:t>
      </w:r>
      <w:proofErr w:type="gramStart"/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>doors;</w:t>
      </w:r>
      <w:proofErr w:type="gramEnd"/>
    </w:p>
    <w:p w14:paraId="0B8676C1" w14:textId="1D146D0F" w:rsidR="00857220" w:rsidRPr="00857220" w:rsidRDefault="00284291" w:rsidP="002D7B7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>C</w:t>
      </w:r>
      <w:r w:rsidR="00C60CF7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ubicle bins </w:t>
      </w:r>
      <w:r w:rsidR="00857220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that are</w:t>
      </w:r>
      <w:r w:rsidR="00C60CF7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stored well away from the wheelchair transfer </w:t>
      </w:r>
      <w:proofErr w:type="gramStart"/>
      <w:r w:rsidR="00C60CF7"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space;</w:t>
      </w:r>
      <w:proofErr w:type="gramEnd"/>
    </w:p>
    <w:p w14:paraId="53E5A819" w14:textId="031F35B3" w:rsidR="00857220" w:rsidRDefault="00857220" w:rsidP="005054B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A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clearly printed telephone number </w:t>
      </w:r>
      <w:r w:rsidRP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in toilets 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to contact if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>users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experience any problems, </w:t>
      </w:r>
      <w:r w:rsidR="00284291">
        <w:rPr>
          <w:rFonts w:ascii="Century Gothic" w:eastAsia="Times New Roman" w:hAnsi="Century Gothic" w:cs="Times New Roman"/>
          <w:sz w:val="28"/>
          <w:szCs w:val="28"/>
          <w:lang w:eastAsia="en-GB"/>
        </w:rPr>
        <w:t>allowing them</w:t>
      </w:r>
      <w:r w:rsidR="00C60CF7"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to talk to someone at the time the call is made.</w:t>
      </w:r>
    </w:p>
    <w:p w14:paraId="4C632208" w14:textId="56329099" w:rsidR="00C60CF7" w:rsidRPr="00857220" w:rsidRDefault="00C60CF7" w:rsidP="005054B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Ideally,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>toilets should have</w:t>
      </w:r>
      <w:r w:rsidRPr="00C60CF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Blue Badge parking nearby.</w:t>
      </w:r>
    </w:p>
    <w:p w14:paraId="5E692210" w14:textId="1A8273A7" w:rsidR="00857220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</w:p>
    <w:p w14:paraId="362B00B0" w14:textId="4C682064" w:rsidR="005C6298" w:rsidRDefault="00857220" w:rsidP="00C60CF7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We welcome the amendments and </w:t>
      </w:r>
      <w:r w:rsidR="005C6298">
        <w:rPr>
          <w:rFonts w:ascii="Century Gothic" w:eastAsia="Times New Roman" w:hAnsi="Century Gothic" w:cs="Times New Roman"/>
          <w:sz w:val="28"/>
          <w:szCs w:val="28"/>
          <w:lang w:eastAsia="en-GB"/>
        </w:rPr>
        <w:t>are keen to work with the council to ensure a successful implementation and roll-out.</w:t>
      </w:r>
    </w:p>
    <w:p w14:paraId="3BDF4C70" w14:textId="4A0CFEEF" w:rsidR="00BE1B90" w:rsidRPr="00FB3D90" w:rsidRDefault="005C6298" w:rsidP="00FB3D90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We </w:t>
      </w:r>
      <w:r w:rsidR="00857220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look forward to </w:t>
      </w:r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the </w:t>
      </w:r>
      <w:proofErr w:type="gramStart"/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>Mayor</w:t>
      </w:r>
      <w:proofErr w:type="gramEnd"/>
      <w:r w:rsidR="000101A7">
        <w:rPr>
          <w:rFonts w:ascii="Century Gothic" w:eastAsia="Times New Roman" w:hAnsi="Century Gothic" w:cs="Times New Roman"/>
          <w:sz w:val="28"/>
          <w:szCs w:val="28"/>
          <w:lang w:eastAsia="en-GB"/>
        </w:rPr>
        <w:t xml:space="preserve"> and council making this important step to make Bristol a fairer and more welcoming city.</w:t>
      </w:r>
    </w:p>
    <w:sectPr w:rsidR="00BE1B90" w:rsidRPr="00FB3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143E7"/>
    <w:multiLevelType w:val="hybridMultilevel"/>
    <w:tmpl w:val="69984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7"/>
    <w:rsid w:val="000101A7"/>
    <w:rsid w:val="00284291"/>
    <w:rsid w:val="0047684E"/>
    <w:rsid w:val="005C6298"/>
    <w:rsid w:val="005D36F3"/>
    <w:rsid w:val="00857220"/>
    <w:rsid w:val="00B35E1A"/>
    <w:rsid w:val="00BE1B90"/>
    <w:rsid w:val="00C076CB"/>
    <w:rsid w:val="00C60CF7"/>
    <w:rsid w:val="00F45984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D825"/>
  <w15:chartTrackingRefBased/>
  <w15:docId w15:val="{7A66628B-3F9B-4853-9148-8EBAF32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F">
    <w:name w:val="BDEF"/>
    <w:basedOn w:val="Normal"/>
    <w:qFormat/>
    <w:rsid w:val="00C076CB"/>
    <w:pPr>
      <w:spacing w:line="480" w:lineRule="auto"/>
    </w:pPr>
    <w:rPr>
      <w:rFonts w:ascii="Century Gothic" w:hAnsi="Century Gothic"/>
      <w:sz w:val="28"/>
    </w:rPr>
  </w:style>
  <w:style w:type="paragraph" w:styleId="ListParagraph">
    <w:name w:val="List Paragraph"/>
    <w:basedOn w:val="Normal"/>
    <w:uiPriority w:val="34"/>
    <w:qFormat/>
    <w:rsid w:val="00C60C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7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Geen</dc:creator>
  <cp:keywords/>
  <dc:description/>
  <cp:lastModifiedBy>Emma Geen</cp:lastModifiedBy>
  <cp:revision>7</cp:revision>
  <dcterms:created xsi:type="dcterms:W3CDTF">2022-02-23T14:44:00Z</dcterms:created>
  <dcterms:modified xsi:type="dcterms:W3CDTF">2022-03-01T17:55:00Z</dcterms:modified>
</cp:coreProperties>
</file>